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D1" w:rsidRPr="00E70031" w:rsidRDefault="00806ED1" w:rsidP="00E7003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031">
        <w:rPr>
          <w:rFonts w:ascii="Times New Roman" w:hAnsi="Times New Roman"/>
          <w:b/>
          <w:sz w:val="28"/>
          <w:szCs w:val="28"/>
          <w:u w:val="single"/>
        </w:rPr>
        <w:t>Climate Change Corner</w:t>
      </w:r>
    </w:p>
    <w:p w:rsidR="00806ED1" w:rsidRPr="00E70031" w:rsidRDefault="00806ED1" w:rsidP="0064712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031">
        <w:rPr>
          <w:rFonts w:ascii="Times New Roman" w:hAnsi="Times New Roman"/>
          <w:b/>
          <w:sz w:val="28"/>
          <w:szCs w:val="28"/>
          <w:u w:val="single"/>
        </w:rPr>
        <w:t xml:space="preserve">Adaptation to Climate Change for Drainage Systems in </w:t>
      </w:r>
      <w:smartTag w:uri="urn:schemas-microsoft-com:office:smarttags" w:element="place">
        <w:r w:rsidRPr="00E70031">
          <w:rPr>
            <w:rFonts w:ascii="Times New Roman" w:hAnsi="Times New Roman"/>
            <w:b/>
            <w:sz w:val="28"/>
            <w:szCs w:val="28"/>
            <w:u w:val="single"/>
          </w:rPr>
          <w:t>Hong Kong</w:t>
        </w:r>
      </w:smartTag>
    </w:p>
    <w:p w:rsidR="00806ED1" w:rsidRPr="0037617C" w:rsidRDefault="00806ED1" w:rsidP="003B058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</w:p>
    <w:p w:rsidR="00806ED1" w:rsidRDefault="00806ED1" w:rsidP="0064712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37617C">
        <w:rPr>
          <w:rFonts w:ascii="Times New Roman" w:hAnsi="Times New Roman"/>
          <w:szCs w:val="24"/>
        </w:rPr>
        <w:t>limate change is a continuous challenge</w:t>
      </w:r>
      <w:r>
        <w:rPr>
          <w:rFonts w:ascii="Times New Roman" w:hAnsi="Times New Roman"/>
          <w:szCs w:val="24"/>
        </w:rPr>
        <w:t xml:space="preserve">. More severe rainstorm together with rising sea level is foreseen. There is a need for drainage systems in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Hong Kong</w:t>
        </w:r>
      </w:smartTag>
      <w:r>
        <w:rPr>
          <w:rFonts w:ascii="Times New Roman" w:hAnsi="Times New Roman"/>
          <w:szCs w:val="24"/>
        </w:rPr>
        <w:t xml:space="preserve"> to adapt to climate change.</w:t>
      </w:r>
    </w:p>
    <w:p w:rsidR="00806ED1" w:rsidRPr="003B058D" w:rsidRDefault="00806ED1" w:rsidP="00647125">
      <w:pPr>
        <w:jc w:val="both"/>
        <w:rPr>
          <w:rFonts w:ascii="Times New Roman" w:hAnsi="Times New Roman"/>
          <w:szCs w:val="24"/>
        </w:rPr>
      </w:pPr>
    </w:p>
    <w:p w:rsidR="00806ED1" w:rsidRDefault="00806ED1" w:rsidP="007877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 1</w:t>
      </w:r>
      <w:r w:rsidRPr="0037617C">
        <w:rPr>
          <w:rFonts w:ascii="Times New Roman" w:hAnsi="Times New Roman"/>
          <w:szCs w:val="24"/>
        </w:rPr>
        <w:t>989</w:t>
      </w:r>
      <w:r>
        <w:rPr>
          <w:rFonts w:ascii="Times New Roman" w:hAnsi="Times New Roman"/>
          <w:szCs w:val="24"/>
        </w:rPr>
        <w:t xml:space="preserve">, </w:t>
      </w:r>
      <w:r w:rsidRPr="0037617C">
        <w:rPr>
          <w:rFonts w:ascii="Times New Roman" w:hAnsi="Times New Roman"/>
          <w:szCs w:val="24"/>
        </w:rPr>
        <w:t xml:space="preserve">Drainage Services Department (DSD) has been working wholeheartedly to ensure </w:t>
      </w:r>
      <w:smartTag w:uri="urn:schemas-microsoft-com:office:smarttags" w:element="place">
        <w:r w:rsidRPr="0037617C">
          <w:rPr>
            <w:rFonts w:ascii="Times New Roman" w:hAnsi="Times New Roman"/>
            <w:szCs w:val="24"/>
          </w:rPr>
          <w:t>Hong Kong</w:t>
        </w:r>
      </w:smartTag>
      <w:r w:rsidRPr="0037617C">
        <w:rPr>
          <w:rFonts w:ascii="Times New Roman" w:hAnsi="Times New Roman"/>
          <w:szCs w:val="24"/>
        </w:rPr>
        <w:t xml:space="preserve">’s safety against the risk of flooding.  </w:t>
      </w:r>
      <w:proofErr w:type="gramStart"/>
      <w:r>
        <w:rPr>
          <w:rFonts w:ascii="Times New Roman" w:hAnsi="Times New Roman"/>
          <w:szCs w:val="24"/>
        </w:rPr>
        <w:t xml:space="preserve">About ten </w:t>
      </w:r>
      <w:r w:rsidRPr="0037617C">
        <w:rPr>
          <w:rFonts w:ascii="Times New Roman" w:hAnsi="Times New Roman"/>
          <w:szCs w:val="24"/>
        </w:rPr>
        <w:t>drainage master plan</w:t>
      </w:r>
      <w:proofErr w:type="gramEnd"/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(DMP) </w:t>
      </w:r>
      <w:r w:rsidRPr="0037617C">
        <w:rPr>
          <w:rFonts w:ascii="Times New Roman" w:hAnsi="Times New Roman"/>
          <w:szCs w:val="24"/>
        </w:rPr>
        <w:t xml:space="preserve">studies </w:t>
      </w:r>
      <w:r>
        <w:rPr>
          <w:rFonts w:ascii="Times New Roman" w:hAnsi="Times New Roman"/>
          <w:szCs w:val="24"/>
        </w:rPr>
        <w:t xml:space="preserve">have been undertaken </w:t>
      </w:r>
      <w:r w:rsidRPr="0037617C">
        <w:rPr>
          <w:rFonts w:ascii="Times New Roman" w:hAnsi="Times New Roman"/>
          <w:szCs w:val="24"/>
        </w:rPr>
        <w:t>between 199</w:t>
      </w:r>
      <w:r>
        <w:rPr>
          <w:rFonts w:ascii="Times New Roman" w:hAnsi="Times New Roman"/>
          <w:szCs w:val="24"/>
        </w:rPr>
        <w:t>4</w:t>
      </w:r>
      <w:r w:rsidRPr="0037617C">
        <w:rPr>
          <w:rFonts w:ascii="Times New Roman" w:hAnsi="Times New Roman"/>
          <w:szCs w:val="24"/>
        </w:rPr>
        <w:t xml:space="preserve"> and 20</w:t>
      </w:r>
      <w:r>
        <w:rPr>
          <w:rFonts w:ascii="Times New Roman" w:hAnsi="Times New Roman"/>
          <w:szCs w:val="24"/>
        </w:rPr>
        <w:t>10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formulate </w:t>
      </w:r>
      <w:r w:rsidRPr="0037617C">
        <w:rPr>
          <w:rFonts w:ascii="Times New Roman" w:hAnsi="Times New Roman"/>
          <w:szCs w:val="24"/>
        </w:rPr>
        <w:t xml:space="preserve">drainage </w:t>
      </w:r>
      <w:r>
        <w:rPr>
          <w:rFonts w:ascii="Times New Roman" w:hAnsi="Times New Roman"/>
          <w:szCs w:val="24"/>
        </w:rPr>
        <w:t xml:space="preserve">improvement measures, </w:t>
      </w:r>
      <w:r w:rsidRPr="0037617C">
        <w:rPr>
          <w:rFonts w:ascii="Times New Roman" w:hAnsi="Times New Roman"/>
          <w:szCs w:val="24"/>
        </w:rPr>
        <w:t xml:space="preserve">including drainage upgrading, </w:t>
      </w:r>
      <w:r>
        <w:rPr>
          <w:rFonts w:ascii="Times New Roman" w:hAnsi="Times New Roman"/>
          <w:szCs w:val="24"/>
        </w:rPr>
        <w:t>flood</w:t>
      </w:r>
      <w:r w:rsidRPr="0037617C">
        <w:rPr>
          <w:rFonts w:ascii="Times New Roman" w:hAnsi="Times New Roman"/>
          <w:szCs w:val="24"/>
        </w:rPr>
        <w:t xml:space="preserve"> storage schemes and </w:t>
      </w:r>
      <w:r>
        <w:rPr>
          <w:rFonts w:ascii="Times New Roman" w:hAnsi="Times New Roman"/>
          <w:szCs w:val="24"/>
        </w:rPr>
        <w:t>rainwater diversion</w:t>
      </w:r>
      <w:r w:rsidRPr="0037617C">
        <w:rPr>
          <w:rFonts w:ascii="Times New Roman" w:hAnsi="Times New Roman"/>
          <w:szCs w:val="24"/>
        </w:rPr>
        <w:t xml:space="preserve"> tunnels</w:t>
      </w:r>
      <w:r>
        <w:rPr>
          <w:rFonts w:ascii="Times New Roman" w:hAnsi="Times New Roman"/>
          <w:szCs w:val="24"/>
        </w:rPr>
        <w:t xml:space="preserve"> for implementation in the territory</w:t>
      </w:r>
      <w:r w:rsidRPr="0037617C">
        <w:rPr>
          <w:rFonts w:ascii="Times New Roman" w:hAnsi="Times New Roman"/>
          <w:szCs w:val="24"/>
        </w:rPr>
        <w:t xml:space="preserve">.  </w:t>
      </w:r>
    </w:p>
    <w:p w:rsidR="00806ED1" w:rsidRDefault="00806ED1" w:rsidP="0078772D">
      <w:pPr>
        <w:jc w:val="both"/>
        <w:rPr>
          <w:rFonts w:ascii="Times New Roman" w:hAnsi="Times New Roman"/>
          <w:szCs w:val="24"/>
        </w:rPr>
      </w:pPr>
    </w:p>
    <w:p w:rsidR="00806ED1" w:rsidRPr="0037617C" w:rsidRDefault="00806ED1" w:rsidP="007877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</w:t>
      </w:r>
      <w:r w:rsidRPr="0037617C">
        <w:rPr>
          <w:rFonts w:ascii="Times New Roman" w:hAnsi="Times New Roman"/>
          <w:szCs w:val="24"/>
        </w:rPr>
        <w:t xml:space="preserve"> the past </w:t>
      </w:r>
      <w:r>
        <w:rPr>
          <w:rFonts w:ascii="Times New Roman" w:hAnsi="Times New Roman"/>
          <w:szCs w:val="24"/>
        </w:rPr>
        <w:t>20</w:t>
      </w:r>
      <w:r w:rsidRPr="0037617C">
        <w:rPr>
          <w:rFonts w:ascii="Times New Roman" w:hAnsi="Times New Roman"/>
          <w:szCs w:val="24"/>
        </w:rPr>
        <w:t xml:space="preserve"> years, DSD spent </w:t>
      </w:r>
      <w:r>
        <w:rPr>
          <w:rFonts w:ascii="Times New Roman" w:hAnsi="Times New Roman"/>
          <w:szCs w:val="24"/>
        </w:rPr>
        <w:t xml:space="preserve">on average over </w:t>
      </w:r>
      <w:r w:rsidRPr="0037617C">
        <w:rPr>
          <w:rFonts w:ascii="Times New Roman" w:hAnsi="Times New Roman"/>
          <w:szCs w:val="24"/>
        </w:rPr>
        <w:t>$1 billion</w:t>
      </w:r>
      <w:r>
        <w:rPr>
          <w:rFonts w:ascii="Times New Roman" w:hAnsi="Times New Roman"/>
          <w:szCs w:val="24"/>
        </w:rPr>
        <w:t xml:space="preserve"> per year </w:t>
      </w:r>
      <w:r w:rsidRPr="0037617C">
        <w:rPr>
          <w:rFonts w:ascii="Times New Roman" w:hAnsi="Times New Roman"/>
          <w:szCs w:val="24"/>
        </w:rPr>
        <w:t xml:space="preserve">on </w:t>
      </w:r>
      <w:r>
        <w:rPr>
          <w:rFonts w:ascii="Times New Roman" w:hAnsi="Times New Roman"/>
          <w:szCs w:val="24"/>
        </w:rPr>
        <w:t xml:space="preserve">building </w:t>
      </w:r>
      <w:r w:rsidRPr="0037617C">
        <w:rPr>
          <w:rFonts w:ascii="Times New Roman" w:hAnsi="Times New Roman"/>
          <w:szCs w:val="24"/>
        </w:rPr>
        <w:t xml:space="preserve">drainage infrastructure.  </w:t>
      </w:r>
      <w:r>
        <w:rPr>
          <w:rFonts w:ascii="Times New Roman" w:hAnsi="Times New Roman"/>
          <w:szCs w:val="24"/>
        </w:rPr>
        <w:t xml:space="preserve">The </w:t>
      </w:r>
      <w:r w:rsidRPr="0037617C">
        <w:rPr>
          <w:rFonts w:ascii="Times New Roman" w:hAnsi="Times New Roman"/>
          <w:szCs w:val="24"/>
        </w:rPr>
        <w:t xml:space="preserve">Hong Kong West Drainage Tunnel </w:t>
      </w:r>
      <w:r>
        <w:rPr>
          <w:rFonts w:ascii="Times New Roman" w:hAnsi="Times New Roman"/>
          <w:szCs w:val="24"/>
        </w:rPr>
        <w:t>is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one</w:t>
      </w:r>
      <w:r w:rsidRPr="0037617C">
        <w:rPr>
          <w:rFonts w:ascii="Times New Roman" w:hAnsi="Times New Roman"/>
          <w:szCs w:val="24"/>
        </w:rPr>
        <w:t xml:space="preserve"> of the recently completed </w:t>
      </w:r>
      <w:r>
        <w:rPr>
          <w:rFonts w:ascii="Times New Roman" w:hAnsi="Times New Roman"/>
          <w:szCs w:val="24"/>
        </w:rPr>
        <w:t>rainwater diversion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tunnels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hitting</w:t>
      </w:r>
      <w:r w:rsidRPr="0037617C">
        <w:rPr>
          <w:rFonts w:ascii="Times New Roman" w:hAnsi="Times New Roman"/>
          <w:szCs w:val="24"/>
        </w:rPr>
        <w:t xml:space="preserve"> the newspaper headlines. </w:t>
      </w:r>
      <w:r>
        <w:rPr>
          <w:rFonts w:ascii="Times New Roman" w:hAnsi="Times New Roman"/>
          <w:szCs w:val="24"/>
        </w:rPr>
        <w:t>T</w:t>
      </w:r>
      <w:r w:rsidRPr="0037617C">
        <w:rPr>
          <w:rFonts w:ascii="Times New Roman" w:hAnsi="Times New Roman"/>
          <w:szCs w:val="24"/>
        </w:rPr>
        <w:t xml:space="preserve">he number of flooding </w:t>
      </w:r>
      <w:proofErr w:type="spellStart"/>
      <w:r w:rsidRPr="0037617C">
        <w:rPr>
          <w:rFonts w:ascii="Times New Roman" w:hAnsi="Times New Roman"/>
          <w:szCs w:val="24"/>
        </w:rPr>
        <w:t>blackspots</w:t>
      </w:r>
      <w:proofErr w:type="spellEnd"/>
      <w:r w:rsidRPr="0037617C">
        <w:rPr>
          <w:rFonts w:ascii="Times New Roman" w:hAnsi="Times New Roman"/>
          <w:szCs w:val="24"/>
        </w:rPr>
        <w:t xml:space="preserve"> in </w:t>
      </w:r>
      <w:smartTag w:uri="urn:schemas-microsoft-com:office:smarttags" w:element="place">
        <w:r w:rsidRPr="0037617C">
          <w:rPr>
            <w:rFonts w:ascii="Times New Roman" w:hAnsi="Times New Roman"/>
            <w:szCs w:val="24"/>
          </w:rPr>
          <w:t>Hong Kong</w:t>
        </w:r>
      </w:smartTag>
      <w:r w:rsidRPr="0037617C">
        <w:rPr>
          <w:rFonts w:ascii="Times New Roman" w:hAnsi="Times New Roman"/>
          <w:szCs w:val="24"/>
        </w:rPr>
        <w:t xml:space="preserve"> has dropped from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in"/>
        </w:smartTagPr>
        <w:r w:rsidRPr="0037617C">
          <w:rPr>
            <w:rFonts w:ascii="Times New Roman" w:hAnsi="Times New Roman"/>
            <w:szCs w:val="24"/>
          </w:rPr>
          <w:t>90</w:t>
        </w:r>
        <w:r>
          <w:rPr>
            <w:rFonts w:ascii="Times New Roman" w:hAnsi="Times New Roman"/>
            <w:szCs w:val="24"/>
          </w:rPr>
          <w:t xml:space="preserve"> </w:t>
        </w:r>
        <w:r w:rsidRPr="0037617C">
          <w:rPr>
            <w:rFonts w:ascii="Times New Roman" w:hAnsi="Times New Roman"/>
            <w:szCs w:val="24"/>
          </w:rPr>
          <w:t>in</w:t>
        </w:r>
      </w:smartTag>
      <w:r w:rsidRPr="0037617C">
        <w:rPr>
          <w:rFonts w:ascii="Times New Roman" w:hAnsi="Times New Roman"/>
          <w:szCs w:val="24"/>
        </w:rPr>
        <w:t xml:space="preserve"> 1995</w:t>
      </w:r>
      <w:r>
        <w:rPr>
          <w:rFonts w:ascii="Times New Roman" w:hAnsi="Times New Roman"/>
          <w:szCs w:val="24"/>
        </w:rPr>
        <w:t>,</w:t>
      </w:r>
      <w:r w:rsidRPr="0037617C">
        <w:rPr>
          <w:rFonts w:ascii="Times New Roman" w:hAnsi="Times New Roman"/>
          <w:szCs w:val="24"/>
        </w:rPr>
        <w:t xml:space="preserve"> to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in"/>
        </w:smartTagPr>
        <w:r w:rsidRPr="0037617C">
          <w:rPr>
            <w:rFonts w:ascii="Times New Roman" w:hAnsi="Times New Roman"/>
            <w:szCs w:val="24"/>
          </w:rPr>
          <w:t>13 in</w:t>
        </w:r>
      </w:smartTag>
      <w:r w:rsidRPr="0037617C">
        <w:rPr>
          <w:rFonts w:ascii="Times New Roman" w:hAnsi="Times New Roman"/>
          <w:szCs w:val="24"/>
        </w:rPr>
        <w:t xml:space="preserve"> 2013.</w:t>
      </w:r>
    </w:p>
    <w:p w:rsidR="00806ED1" w:rsidRDefault="00806ED1" w:rsidP="00647125">
      <w:pPr>
        <w:jc w:val="both"/>
        <w:rPr>
          <w:rFonts w:ascii="Times New Roman" w:hAnsi="Times New Roman"/>
          <w:szCs w:val="24"/>
        </w:rPr>
      </w:pPr>
    </w:p>
    <w:p w:rsidR="00806ED1" w:rsidRDefault="00806ED1" w:rsidP="003B058D">
      <w:pPr>
        <w:jc w:val="both"/>
        <w:rPr>
          <w:rFonts w:ascii="Times New Roman" w:hAnsi="Times New Roman"/>
          <w:szCs w:val="24"/>
        </w:rPr>
      </w:pPr>
      <w:r w:rsidRPr="0037617C">
        <w:rPr>
          <w:rFonts w:ascii="Times New Roman" w:hAnsi="Times New Roman"/>
          <w:szCs w:val="24"/>
        </w:rPr>
        <w:t xml:space="preserve">Since 2007, DSD has commenced a new round of </w:t>
      </w:r>
      <w:r>
        <w:rPr>
          <w:rFonts w:ascii="Times New Roman" w:hAnsi="Times New Roman"/>
          <w:szCs w:val="24"/>
        </w:rPr>
        <w:t>DMP</w:t>
      </w:r>
      <w:r w:rsidRPr="0037617C">
        <w:rPr>
          <w:rFonts w:ascii="Times New Roman" w:hAnsi="Times New Roman"/>
          <w:szCs w:val="24"/>
        </w:rPr>
        <w:t xml:space="preserve"> review studies, revisiting the previously completed DMP</w:t>
      </w:r>
      <w:r>
        <w:rPr>
          <w:rFonts w:ascii="Times New Roman" w:hAnsi="Times New Roman"/>
          <w:szCs w:val="24"/>
        </w:rPr>
        <w:t xml:space="preserve"> studie</w:t>
      </w:r>
      <w:r w:rsidRPr="0037617C">
        <w:rPr>
          <w:rFonts w:ascii="Times New Roman" w:hAnsi="Times New Roman"/>
          <w:szCs w:val="24"/>
        </w:rPr>
        <w:t xml:space="preserve">s in </w:t>
      </w:r>
      <w:r>
        <w:rPr>
          <w:rFonts w:ascii="Times New Roman" w:hAnsi="Times New Roman"/>
          <w:szCs w:val="24"/>
        </w:rPr>
        <w:t xml:space="preserve">the </w:t>
      </w:r>
      <w:r w:rsidRPr="0037617C">
        <w:rPr>
          <w:rFonts w:ascii="Times New Roman" w:hAnsi="Times New Roman"/>
          <w:szCs w:val="24"/>
        </w:rPr>
        <w:t xml:space="preserve">light of the latest </w:t>
      </w:r>
      <w:r>
        <w:rPr>
          <w:rFonts w:ascii="Times New Roman" w:hAnsi="Times New Roman"/>
          <w:szCs w:val="24"/>
        </w:rPr>
        <w:t>climate change development and land use change</w:t>
      </w:r>
      <w:r w:rsidRPr="0037617C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Advanced numerical analysis </w:t>
      </w:r>
      <w:r w:rsidRPr="0037617C">
        <w:rPr>
          <w:rFonts w:ascii="Times New Roman" w:hAnsi="Times New Roman"/>
          <w:szCs w:val="24"/>
        </w:rPr>
        <w:t xml:space="preserve">technologies </w:t>
      </w:r>
      <w:r>
        <w:rPr>
          <w:rFonts w:ascii="Times New Roman" w:hAnsi="Times New Roman"/>
          <w:szCs w:val="24"/>
        </w:rPr>
        <w:t>are being</w:t>
      </w:r>
      <w:r w:rsidRPr="0037617C">
        <w:rPr>
          <w:rFonts w:ascii="Times New Roman" w:hAnsi="Times New Roman"/>
          <w:szCs w:val="24"/>
        </w:rPr>
        <w:t xml:space="preserve"> deployed to carry out more sophisticated hydraulic </w:t>
      </w:r>
      <w:proofErr w:type="spellStart"/>
      <w:r w:rsidRPr="0037617C">
        <w:rPr>
          <w:rFonts w:ascii="Times New Roman" w:hAnsi="Times New Roman"/>
          <w:szCs w:val="24"/>
        </w:rPr>
        <w:t>modelling</w:t>
      </w:r>
      <w:proofErr w:type="spellEnd"/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simulation</w:t>
      </w:r>
      <w:r w:rsidRPr="0037617C">
        <w:rPr>
          <w:rFonts w:ascii="Times New Roman" w:hAnsi="Times New Roman"/>
          <w:szCs w:val="24"/>
        </w:rPr>
        <w:t xml:space="preserve">.  </w:t>
      </w:r>
    </w:p>
    <w:p w:rsidR="00806ED1" w:rsidRDefault="00806ED1" w:rsidP="003B058D">
      <w:pPr>
        <w:jc w:val="both"/>
        <w:rPr>
          <w:rFonts w:ascii="Times New Roman" w:hAnsi="Times New Roman"/>
          <w:szCs w:val="24"/>
        </w:rPr>
      </w:pPr>
    </w:p>
    <w:p w:rsidR="00806ED1" w:rsidRDefault="00806ED1" w:rsidP="003B05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37617C">
        <w:rPr>
          <w:rFonts w:ascii="Times New Roman" w:hAnsi="Times New Roman"/>
          <w:szCs w:val="24"/>
        </w:rPr>
        <w:t xml:space="preserve">he Happy Valley Underground </w:t>
      </w:r>
      <w:proofErr w:type="spellStart"/>
      <w:r w:rsidRPr="0037617C">
        <w:rPr>
          <w:rFonts w:ascii="Times New Roman" w:hAnsi="Times New Roman"/>
          <w:szCs w:val="24"/>
        </w:rPr>
        <w:t>Stormwater</w:t>
      </w:r>
      <w:proofErr w:type="spellEnd"/>
      <w:r w:rsidRPr="0037617C">
        <w:rPr>
          <w:rFonts w:ascii="Times New Roman" w:hAnsi="Times New Roman"/>
          <w:szCs w:val="24"/>
        </w:rPr>
        <w:t xml:space="preserve"> Storage Scheme</w:t>
      </w:r>
      <w:r>
        <w:rPr>
          <w:rFonts w:ascii="Times New Roman" w:hAnsi="Times New Roman"/>
          <w:szCs w:val="24"/>
        </w:rPr>
        <w:t xml:space="preserve"> currently under construction is a landmark</w:t>
      </w:r>
      <w:r w:rsidRPr="006D65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example of sustainable drainage infrastructure taking into account the effect of climate change ranging from design, appearance to operation</w:t>
      </w:r>
    </w:p>
    <w:p w:rsidR="00806ED1" w:rsidRPr="003B058D" w:rsidRDefault="00806ED1" w:rsidP="003B058D">
      <w:pPr>
        <w:jc w:val="both"/>
        <w:rPr>
          <w:rFonts w:ascii="Times New Roman" w:hAnsi="Times New Roman"/>
          <w:szCs w:val="24"/>
        </w:rPr>
      </w:pP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7617C">
        <w:rPr>
          <w:rFonts w:ascii="Times New Roman" w:hAnsi="Times New Roman"/>
          <w:szCs w:val="24"/>
        </w:rPr>
        <w:t>Furthermore, DSD acknowledged the importance to “go green”</w:t>
      </w:r>
      <w:r>
        <w:rPr>
          <w:rFonts w:ascii="Times New Roman" w:hAnsi="Times New Roman"/>
          <w:szCs w:val="24"/>
        </w:rPr>
        <w:t xml:space="preserve"> in striving a low carbon future</w:t>
      </w:r>
      <w:r w:rsidRPr="0037617C">
        <w:rPr>
          <w:rFonts w:ascii="Times New Roman" w:hAnsi="Times New Roman"/>
          <w:szCs w:val="24"/>
        </w:rPr>
        <w:t xml:space="preserve">, and </w:t>
      </w:r>
      <w:r>
        <w:rPr>
          <w:rFonts w:ascii="Times New Roman" w:hAnsi="Times New Roman"/>
          <w:szCs w:val="24"/>
        </w:rPr>
        <w:t>has</w:t>
      </w:r>
      <w:r w:rsidRPr="0037617C">
        <w:rPr>
          <w:rFonts w:ascii="Times New Roman" w:hAnsi="Times New Roman"/>
          <w:szCs w:val="24"/>
        </w:rPr>
        <w:t xml:space="preserve"> embraced the eco-hydraulics and eco-city concept</w:t>
      </w:r>
      <w:r>
        <w:rPr>
          <w:rFonts w:ascii="Times New Roman" w:hAnsi="Times New Roman"/>
          <w:szCs w:val="24"/>
        </w:rPr>
        <w:t>s in planning.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DSD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made</w:t>
      </w:r>
      <w:r w:rsidRPr="0037617C">
        <w:rPr>
          <w:rFonts w:ascii="Times New Roman" w:hAnsi="Times New Roman"/>
          <w:szCs w:val="24"/>
        </w:rPr>
        <w:t xml:space="preserve"> much effort in preserving the </w:t>
      </w:r>
      <w:r>
        <w:rPr>
          <w:rFonts w:ascii="Times New Roman" w:hAnsi="Times New Roman"/>
          <w:szCs w:val="24"/>
        </w:rPr>
        <w:t>natural environment</w:t>
      </w:r>
      <w:r w:rsidRPr="0037617C">
        <w:rPr>
          <w:rFonts w:ascii="Times New Roman" w:hAnsi="Times New Roman"/>
          <w:szCs w:val="24"/>
        </w:rPr>
        <w:t xml:space="preserve"> while</w:t>
      </w:r>
      <w:r>
        <w:rPr>
          <w:rFonts w:ascii="Times New Roman" w:hAnsi="Times New Roman"/>
          <w:szCs w:val="24"/>
        </w:rPr>
        <w:t xml:space="preserve"> implementing the river channel projects, like</w:t>
      </w:r>
      <w:r w:rsidRPr="0037617C">
        <w:rPr>
          <w:rFonts w:ascii="Times New Roman" w:hAnsi="Times New Roman"/>
          <w:szCs w:val="24"/>
        </w:rPr>
        <w:t xml:space="preserve"> Ho Chung River in </w:t>
      </w:r>
      <w:proofErr w:type="spellStart"/>
      <w:r w:rsidRPr="0037617C">
        <w:rPr>
          <w:rFonts w:ascii="Times New Roman" w:hAnsi="Times New Roman"/>
          <w:szCs w:val="24"/>
        </w:rPr>
        <w:t>Sai</w:t>
      </w:r>
      <w:proofErr w:type="spellEnd"/>
      <w:r w:rsidRPr="0037617C">
        <w:rPr>
          <w:rFonts w:ascii="Times New Roman" w:hAnsi="Times New Roman"/>
          <w:szCs w:val="24"/>
        </w:rPr>
        <w:t xml:space="preserve"> Kung.  </w:t>
      </w: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806ED1" w:rsidRPr="0037617C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Every opportunity was taken to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install</w:t>
      </w:r>
      <w:r w:rsidRPr="0037617C">
        <w:rPr>
          <w:rFonts w:ascii="Times New Roman" w:hAnsi="Times New Roman"/>
          <w:szCs w:val="24"/>
        </w:rPr>
        <w:t xml:space="preserve"> green roof</w:t>
      </w:r>
      <w:r>
        <w:rPr>
          <w:rFonts w:ascii="Times New Roman" w:hAnsi="Times New Roman"/>
          <w:szCs w:val="24"/>
        </w:rPr>
        <w:t>s</w:t>
      </w:r>
      <w:r w:rsidRPr="0037617C">
        <w:rPr>
          <w:rFonts w:ascii="Times New Roman" w:hAnsi="Times New Roman"/>
          <w:szCs w:val="24"/>
        </w:rPr>
        <w:t xml:space="preserve"> and vertical </w:t>
      </w:r>
      <w:r>
        <w:rPr>
          <w:rFonts w:ascii="Times New Roman" w:hAnsi="Times New Roman"/>
          <w:szCs w:val="24"/>
        </w:rPr>
        <w:t>greening, and has</w:t>
      </w:r>
      <w:r w:rsidRPr="0037617C">
        <w:rPr>
          <w:rFonts w:ascii="Times New Roman" w:hAnsi="Times New Roman"/>
          <w:szCs w:val="24"/>
        </w:rPr>
        <w:t xml:space="preserve"> planted </w:t>
      </w:r>
      <w:r>
        <w:rPr>
          <w:rFonts w:ascii="Times New Roman" w:hAnsi="Times New Roman"/>
          <w:szCs w:val="24"/>
        </w:rPr>
        <w:t>thousands of trees</w:t>
      </w:r>
      <w:r w:rsidRPr="00376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within pumping stations and sewage treatment plants</w:t>
      </w:r>
      <w:r w:rsidRPr="0037617C">
        <w:rPr>
          <w:rFonts w:ascii="Times New Roman" w:hAnsi="Times New Roman"/>
          <w:szCs w:val="24"/>
        </w:rPr>
        <w:t xml:space="preserve">.  Other sustainable drainage </w:t>
      </w:r>
      <w:r>
        <w:rPr>
          <w:rFonts w:ascii="Times New Roman" w:hAnsi="Times New Roman"/>
          <w:szCs w:val="24"/>
        </w:rPr>
        <w:t>designs under testing include</w:t>
      </w:r>
      <w:r w:rsidRPr="0037617C">
        <w:rPr>
          <w:rFonts w:ascii="Times New Roman" w:hAnsi="Times New Roman"/>
          <w:szCs w:val="24"/>
        </w:rPr>
        <w:t xml:space="preserve"> rain water harvesting</w:t>
      </w:r>
      <w:r>
        <w:rPr>
          <w:rFonts w:ascii="Times New Roman" w:hAnsi="Times New Roman"/>
          <w:szCs w:val="24"/>
        </w:rPr>
        <w:t xml:space="preserve"> and</w:t>
      </w:r>
      <w:r w:rsidRPr="0037617C">
        <w:rPr>
          <w:rFonts w:ascii="Times New Roman" w:hAnsi="Times New Roman"/>
          <w:szCs w:val="24"/>
        </w:rPr>
        <w:t xml:space="preserve"> porous pavement.</w:t>
      </w:r>
      <w:r>
        <w:rPr>
          <w:rFonts w:ascii="Times New Roman" w:hAnsi="Times New Roman"/>
          <w:szCs w:val="24"/>
        </w:rPr>
        <w:t xml:space="preserve">  In future drainage planning, DSD will aim at a more sustainable “green/blue infrastructure” concept such as </w:t>
      </w:r>
      <w:proofErr w:type="spellStart"/>
      <w:r>
        <w:rPr>
          <w:rFonts w:ascii="Times New Roman" w:hAnsi="Times New Roman"/>
          <w:szCs w:val="24"/>
        </w:rPr>
        <w:t>stormwater</w:t>
      </w:r>
      <w:proofErr w:type="spellEnd"/>
      <w:r>
        <w:rPr>
          <w:rFonts w:ascii="Times New Roman" w:hAnsi="Times New Roman"/>
          <w:szCs w:val="24"/>
        </w:rPr>
        <w:t xml:space="preserve"> storage, reuse and diversion.</w:t>
      </w:r>
    </w:p>
    <w:p w:rsidR="00806ED1" w:rsidRPr="0037617C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Climate change will no doubt be one of the greatest human challenges in the 21</w:t>
      </w:r>
      <w:r w:rsidRPr="0037617C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century. It will require the collaboration of all to work towards a future low-carbon eco-city.  </w:t>
      </w: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more information, please visit DSD’s website at </w:t>
      </w:r>
      <w:hyperlink r:id="rId6" w:history="1">
        <w:r w:rsidRPr="00020DC1">
          <w:rPr>
            <w:rStyle w:val="Hyperlink"/>
            <w:rFonts w:ascii="Times New Roman" w:hAnsi="Times New Roman"/>
            <w:szCs w:val="24"/>
          </w:rPr>
          <w:t>www.dsd.gov.hk</w:t>
        </w:r>
      </w:hyperlink>
      <w:r>
        <w:rPr>
          <w:rFonts w:ascii="Times New Roman" w:hAnsi="Times New Roman"/>
          <w:szCs w:val="24"/>
        </w:rPr>
        <w:t xml:space="preserve">. </w:t>
      </w:r>
    </w:p>
    <w:p w:rsidR="00806ED1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806ED1" w:rsidRDefault="00806ED1" w:rsidP="009F4695">
      <w:p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=============================================================</w:t>
      </w:r>
    </w:p>
    <w:p w:rsidR="00806ED1" w:rsidRPr="009F4695" w:rsidRDefault="00806ED1" w:rsidP="009F4695">
      <w:p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9F4695">
        <w:rPr>
          <w:rFonts w:ascii="Times New Roman" w:hAnsi="Times New Roman"/>
          <w:i/>
          <w:szCs w:val="24"/>
        </w:rPr>
        <w:t xml:space="preserve">This article is contributed by Ir </w:t>
      </w:r>
      <w:proofErr w:type="spellStart"/>
      <w:r>
        <w:rPr>
          <w:rFonts w:ascii="Times New Roman" w:hAnsi="Times New Roman"/>
          <w:i/>
          <w:szCs w:val="24"/>
        </w:rPr>
        <w:t>Mak</w:t>
      </w:r>
      <w:proofErr w:type="spellEnd"/>
      <w:r>
        <w:rPr>
          <w:rFonts w:ascii="Times New Roman" w:hAnsi="Times New Roman"/>
          <w:i/>
          <w:szCs w:val="24"/>
        </w:rPr>
        <w:t xml:space="preserve"> Ka Wai, Assistant Director/Operations &amp; Maintenance</w:t>
      </w:r>
      <w:r w:rsidRPr="009F4695">
        <w:rPr>
          <w:rFonts w:ascii="Times New Roman" w:hAnsi="Times New Roman"/>
          <w:i/>
          <w:szCs w:val="24"/>
        </w:rPr>
        <w:t xml:space="preserve"> of the </w:t>
      </w:r>
      <w:r>
        <w:rPr>
          <w:rFonts w:ascii="Times New Roman" w:hAnsi="Times New Roman"/>
          <w:i/>
          <w:szCs w:val="24"/>
        </w:rPr>
        <w:t>Drainage Services Department with the coordination of the Environmental Division.</w:t>
      </w:r>
    </w:p>
    <w:p w:rsidR="00806ED1" w:rsidRPr="009F4695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806ED1" w:rsidRPr="0037617C" w:rsidRDefault="00806ED1" w:rsidP="0064712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806ED1" w:rsidRPr="0037617C" w:rsidSect="00955A56">
      <w:pgSz w:w="11906" w:h="16838"/>
      <w:pgMar w:top="900" w:right="836" w:bottom="70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89" w:rsidRDefault="006E2189" w:rsidP="00D23223">
      <w:r>
        <w:separator/>
      </w:r>
    </w:p>
  </w:endnote>
  <w:endnote w:type="continuationSeparator" w:id="0">
    <w:p w:rsidR="006E2189" w:rsidRDefault="006E2189" w:rsidP="00D2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89" w:rsidRDefault="006E2189" w:rsidP="00D23223">
      <w:r>
        <w:separator/>
      </w:r>
    </w:p>
  </w:footnote>
  <w:footnote w:type="continuationSeparator" w:id="0">
    <w:p w:rsidR="006E2189" w:rsidRDefault="006E2189" w:rsidP="00D23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DC8"/>
    <w:rsid w:val="000130A4"/>
    <w:rsid w:val="00020DC1"/>
    <w:rsid w:val="000375DA"/>
    <w:rsid w:val="00071E71"/>
    <w:rsid w:val="000849CF"/>
    <w:rsid w:val="00093022"/>
    <w:rsid w:val="000B0E93"/>
    <w:rsid w:val="000B3D8E"/>
    <w:rsid w:val="000E4904"/>
    <w:rsid w:val="0011015E"/>
    <w:rsid w:val="00113143"/>
    <w:rsid w:val="00130334"/>
    <w:rsid w:val="00144319"/>
    <w:rsid w:val="00163406"/>
    <w:rsid w:val="0017334C"/>
    <w:rsid w:val="00180865"/>
    <w:rsid w:val="001875DA"/>
    <w:rsid w:val="001B035A"/>
    <w:rsid w:val="00232BC1"/>
    <w:rsid w:val="00240DE7"/>
    <w:rsid w:val="002B3A9C"/>
    <w:rsid w:val="002C0774"/>
    <w:rsid w:val="002D7A88"/>
    <w:rsid w:val="002E75AB"/>
    <w:rsid w:val="00371FEA"/>
    <w:rsid w:val="0037617C"/>
    <w:rsid w:val="003A16F5"/>
    <w:rsid w:val="003B058D"/>
    <w:rsid w:val="003D383E"/>
    <w:rsid w:val="003D54F8"/>
    <w:rsid w:val="0041001D"/>
    <w:rsid w:val="004139FA"/>
    <w:rsid w:val="004561E6"/>
    <w:rsid w:val="00471326"/>
    <w:rsid w:val="00486181"/>
    <w:rsid w:val="004A697A"/>
    <w:rsid w:val="004A74DF"/>
    <w:rsid w:val="004E7629"/>
    <w:rsid w:val="00511A91"/>
    <w:rsid w:val="00592CFE"/>
    <w:rsid w:val="005C7D7A"/>
    <w:rsid w:val="0061416A"/>
    <w:rsid w:val="00647125"/>
    <w:rsid w:val="006A0AF7"/>
    <w:rsid w:val="006A2779"/>
    <w:rsid w:val="006A2F8C"/>
    <w:rsid w:val="006C04C8"/>
    <w:rsid w:val="006C0FF7"/>
    <w:rsid w:val="006D3E12"/>
    <w:rsid w:val="006D6562"/>
    <w:rsid w:val="006E2189"/>
    <w:rsid w:val="00701108"/>
    <w:rsid w:val="007074BC"/>
    <w:rsid w:val="007416E4"/>
    <w:rsid w:val="0078772D"/>
    <w:rsid w:val="007A5B5F"/>
    <w:rsid w:val="007C4562"/>
    <w:rsid w:val="00806ED1"/>
    <w:rsid w:val="00815653"/>
    <w:rsid w:val="008658FD"/>
    <w:rsid w:val="0088240A"/>
    <w:rsid w:val="008A3282"/>
    <w:rsid w:val="008B6706"/>
    <w:rsid w:val="008F13DE"/>
    <w:rsid w:val="00903CD4"/>
    <w:rsid w:val="00955A56"/>
    <w:rsid w:val="00991DF8"/>
    <w:rsid w:val="009F4695"/>
    <w:rsid w:val="00A1148A"/>
    <w:rsid w:val="00A20CCB"/>
    <w:rsid w:val="00A22EB7"/>
    <w:rsid w:val="00A71EBC"/>
    <w:rsid w:val="00A73850"/>
    <w:rsid w:val="00AA20E9"/>
    <w:rsid w:val="00AA7C11"/>
    <w:rsid w:val="00AD365B"/>
    <w:rsid w:val="00AD528E"/>
    <w:rsid w:val="00AE78C3"/>
    <w:rsid w:val="00B20CD9"/>
    <w:rsid w:val="00B37A62"/>
    <w:rsid w:val="00B71E44"/>
    <w:rsid w:val="00B72260"/>
    <w:rsid w:val="00BA7287"/>
    <w:rsid w:val="00BB7FBD"/>
    <w:rsid w:val="00BD4593"/>
    <w:rsid w:val="00C01793"/>
    <w:rsid w:val="00C54B64"/>
    <w:rsid w:val="00CB0C43"/>
    <w:rsid w:val="00D057D0"/>
    <w:rsid w:val="00D06DC8"/>
    <w:rsid w:val="00D23223"/>
    <w:rsid w:val="00D62BBB"/>
    <w:rsid w:val="00D859D7"/>
    <w:rsid w:val="00DB26DA"/>
    <w:rsid w:val="00E36CC1"/>
    <w:rsid w:val="00E609D6"/>
    <w:rsid w:val="00E70031"/>
    <w:rsid w:val="00EA4807"/>
    <w:rsid w:val="00EB7F93"/>
    <w:rsid w:val="00F95BC6"/>
    <w:rsid w:val="00F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2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22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F4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4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75A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5A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232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2322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9F469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F4695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2E75A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E75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d.gov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>DSD/ITMU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Corner</dc:title>
  <dc:creator>stng02</dc:creator>
  <cp:lastModifiedBy>bea3173</cp:lastModifiedBy>
  <cp:revision>2</cp:revision>
  <dcterms:created xsi:type="dcterms:W3CDTF">2014-06-05T01:18:00Z</dcterms:created>
  <dcterms:modified xsi:type="dcterms:W3CDTF">2014-06-05T01:18:00Z</dcterms:modified>
</cp:coreProperties>
</file>